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7E160">
      <w:pPr>
        <w:pStyle w:val="3"/>
        <w:spacing w:before="0" w:after="0"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教务处（语言文字工作委员会办公室）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lang w:val="en-US" w:eastAsia="zh-CN"/>
        </w:rPr>
        <w:t>创新创业学院</w:t>
      </w:r>
    </w:p>
    <w:p w14:paraId="3A8A8E3B">
      <w:pPr>
        <w:pStyle w:val="3"/>
        <w:spacing w:before="0" w:after="0"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归档档案类目与范围</w:t>
      </w:r>
    </w:p>
    <w:p w14:paraId="366D62B9"/>
    <w:tbl>
      <w:tblPr>
        <w:tblStyle w:val="9"/>
        <w:tblW w:w="1014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4"/>
        <w:gridCol w:w="696"/>
        <w:gridCol w:w="6780"/>
        <w:gridCol w:w="1440"/>
      </w:tblGrid>
      <w:tr w14:paraId="696D88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22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8906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47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63B2AB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068E7E68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7F1F4B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57B80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普通本科</w:t>
            </w:r>
          </w:p>
          <w:p w14:paraId="491DFF31">
            <w:pPr>
              <w:spacing w:line="0" w:lineRule="atLeas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综合</w:t>
            </w:r>
          </w:p>
          <w:p w14:paraId="3D672D82">
            <w:pPr>
              <w:spacing w:line="0" w:lineRule="atLeas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JX1112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6D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511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上级关于本科教育教学工作的文件材料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F2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48685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B5B21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17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EB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9D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D028B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B7CAE8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8C4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B2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B2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3A855D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3D1D6B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7B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86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  <w:lang w:val="en-US" w:eastAsia="zh-CN"/>
              </w:rPr>
              <w:t>本科教育教学工作计划、总结、报告、通知、规章制度、重要统计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26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59B025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EC65E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0A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5CF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向上级的请示、报告及上级批复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D2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26FAC2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93A57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2A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B8E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本科综合性教育教学改革材料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C9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324908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67BD58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AD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F3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教学事故认定与处理材料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D75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4DE90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E2DDD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82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F4D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省级及以上教学研究项目相关材料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0A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787EDB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F7A70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B5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DDB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获省级及以上优秀基层教学组织、教学成果奖、教学竞赛奖材料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6D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4417C7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7763E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E5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732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大学生运动会材料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lang w:val="en-US" w:eastAsia="zh-CN"/>
              </w:rPr>
              <w:t>（体育学院提交教务处归档）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E5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157900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6C75E8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24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FA8A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外各种教学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会议材料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59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0年</w:t>
            </w:r>
          </w:p>
        </w:tc>
      </w:tr>
      <w:tr w14:paraId="355380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4EB8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7A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61BC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D5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783716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462539">
            <w:pPr>
              <w:spacing w:line="0" w:lineRule="atLeas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语委办</w:t>
            </w:r>
          </w:p>
          <w:p w14:paraId="0FD5865A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JX1114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33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21D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上级关于语言文字工作的文件材料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546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A8E49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3D8C6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EA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37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27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192220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C6E78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AE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77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BA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A8A93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619B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53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BA9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语言文字工作计划、总结、报告、通知、重要统计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FF0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3476DF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2858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14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CBF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443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DDFCB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651FF8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9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6E4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语言文字工作形成的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CB6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EDC84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68E8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38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88E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BD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346776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10612A">
            <w:pPr>
              <w:spacing w:line="0" w:lineRule="atLeas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专业、课程建设</w:t>
            </w:r>
          </w:p>
          <w:p w14:paraId="4336F0CF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JX1212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C7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177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专业建设规划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55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30年</w:t>
            </w:r>
          </w:p>
        </w:tc>
      </w:tr>
      <w:tr w14:paraId="56F7EB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8C47AE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83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977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专业动态调整材料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lang w:val="en-US" w:eastAsia="zh-CN"/>
              </w:rPr>
              <w:t>（教学质量监测与评估中心提交教务处归档）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CC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永久</w:t>
            </w:r>
          </w:p>
        </w:tc>
      </w:tr>
      <w:tr w14:paraId="57FE26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9BE68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07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645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课程、专业建设相关材料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E6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永久</w:t>
            </w:r>
          </w:p>
        </w:tc>
      </w:tr>
      <w:tr w14:paraId="6055A3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4779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12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E6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E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1D47FC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B6A1B4">
            <w:pPr>
              <w:spacing w:line="0" w:lineRule="atLeas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实验室</w:t>
            </w:r>
          </w:p>
          <w:p w14:paraId="49B5F222">
            <w:pPr>
              <w:spacing w:line="0" w:lineRule="atLeas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建设</w:t>
            </w:r>
          </w:p>
          <w:p w14:paraId="77CCFD91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JX1213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B5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63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实验室建设规划及实施计划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E6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E4826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85D281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25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E5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实验室建设管理规章制度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64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1A473A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CAD425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43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CA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实验教学示范中心等论证、评估、申报、审批、建设材料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85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BDCBD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ED707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9C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80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实验室建设统计材料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9E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9610D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5F0A2A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9B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3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A8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1198BE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2C2C16">
            <w:pPr>
              <w:spacing w:line="0" w:lineRule="atLeas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普通本科学籍管理</w:t>
            </w:r>
          </w:p>
          <w:p w14:paraId="7E92847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JX1412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78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D7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普通本科生学籍异动材料(休学、复学、转学、转专业、退学) 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2B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永久</w:t>
            </w:r>
          </w:p>
        </w:tc>
      </w:tr>
      <w:tr w14:paraId="0A7811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AB709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0E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F3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普通本科生表彰、处分材料 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不归口教务处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D1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永久</w:t>
            </w:r>
          </w:p>
        </w:tc>
      </w:tr>
      <w:tr w14:paraId="4AE317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3F069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9E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9F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普通本科生毕业证发放名册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FC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永久</w:t>
            </w:r>
          </w:p>
        </w:tc>
      </w:tr>
      <w:tr w14:paraId="038CD6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C095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0B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2C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普通本科生入学登记表、学生成绩表、毕业生登记表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lang w:val="en-US" w:eastAsia="zh-CN"/>
              </w:rPr>
              <w:t>（相关部门提交教务处归档）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44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永久</w:t>
            </w:r>
          </w:p>
        </w:tc>
      </w:tr>
      <w:tr w14:paraId="4C04FB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18E1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F0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2C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5F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永久或30年</w:t>
            </w:r>
          </w:p>
        </w:tc>
      </w:tr>
      <w:tr w14:paraId="73F8D3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674C9B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普通本科</w:t>
            </w:r>
          </w:p>
          <w:p w14:paraId="7746F35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课堂教学与教学实践</w:t>
            </w:r>
          </w:p>
          <w:p w14:paraId="6C375F21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JX1512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E4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9F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各专业人才培养方案、教学计划、教学大纲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51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DA153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41BAF6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52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80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课程建设、课程设置、课程简介、校历及课表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5B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CDEAC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640C7B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A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BB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教师教学任务汇总表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9A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B4033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405106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1A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B3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教学典型教案、重要备课记录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EC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FACB9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9E131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C3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EF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各专业校内外实习、实践基地建设材料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5F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F164A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99459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B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29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普通本科课堂教学改革方案、总结及相关材料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F8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1E354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9882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A1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5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英语四、六级成绩，专业英语考试成绩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38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10年</w:t>
            </w:r>
          </w:p>
        </w:tc>
      </w:tr>
      <w:tr w14:paraId="7261DF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AA27C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普通本科</w:t>
            </w:r>
          </w:p>
          <w:p w14:paraId="62DC250F">
            <w:pPr>
              <w:spacing w:line="0" w:lineRule="atLeas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学位</w:t>
            </w:r>
          </w:p>
          <w:p w14:paraId="76BDF82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JX1612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6F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E0A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学士学位评定办法、实施细则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3ED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ACB4B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4891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90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C60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学位委员会会议记录、决定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C8E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11DE19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9BF4DC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78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D65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普通本科生学士学位清册、学位情况统计表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69B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24B8F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74B70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99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6EC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普通本科生优秀学士学位论文、毕业设计、作品及表彰材料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8BB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4D94B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5C3E1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1D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E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8A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125365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B32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创新创业</w:t>
            </w:r>
          </w:p>
          <w:p w14:paraId="6A0C6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JX1713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94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ACC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上级关于创新创业工作的文件材料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E5E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98E08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6D335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7B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BD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AE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47F55C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5E8FF2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43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54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FA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724ECC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17C00C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8C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8B48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创新创业教育规划、计划、总结、报告、通知、规章制度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55D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4A316F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6BBEC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38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4BA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创新创业课程师资队伍和创新创业导师库建设形成的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F3D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742D90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270683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85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0CF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创新创业实践基地等孵化培育平台建设形成的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F36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D3529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9CAB43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A6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AD4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创新创业项目申报材料及上级批复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E8A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34E5A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7885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1D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BD9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获省级及以上创新创业竞赛奖材料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9E8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8356F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D2F4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10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C5F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B72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1A73B0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DE587E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普通本科</w:t>
            </w:r>
          </w:p>
          <w:p w14:paraId="0EE63CEC">
            <w:pPr>
              <w:spacing w:line="0" w:lineRule="atLeas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教材</w:t>
            </w:r>
          </w:p>
          <w:p w14:paraId="6946880A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JX1812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D8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8F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普通本科各专业使用教材目录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B5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30年</w:t>
            </w:r>
          </w:p>
        </w:tc>
      </w:tr>
      <w:tr w14:paraId="018333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90C6B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E3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33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自编、主编教材、教学指导书、实习指导书和习题集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lang w:val="en-US" w:eastAsia="zh-CN"/>
              </w:rPr>
              <w:t>（各学院提交教务处归档）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6D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30年</w:t>
            </w:r>
          </w:p>
        </w:tc>
      </w:tr>
      <w:tr w14:paraId="4BCA9F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D956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7A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86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其他具有保存价值的自编参考资料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lang w:val="en-US" w:eastAsia="zh-CN"/>
              </w:rPr>
              <w:t>（各学院提交教务处归档）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77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30年</w:t>
            </w:r>
          </w:p>
        </w:tc>
      </w:tr>
      <w:tr w14:paraId="0092FA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2C5E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476604A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80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87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01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17C61E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35316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18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9E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EC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549E35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DCFB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3E52C365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E3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29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5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6D86FF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66B2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5C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E7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3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788E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7647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E8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89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3B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A1204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F210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D1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B8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C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53AE22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729BC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F2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93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其他具有保存价值的实物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8B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56DD5E49">
      <w:pPr>
        <w:rPr>
          <w:rFonts w:hint="default" w:ascii="黑体" w:hAnsi="黑体" w:eastAsia="黑体" w:cs="黑体"/>
          <w:b/>
          <w:bCs/>
          <w:sz w:val="30"/>
          <w:szCs w:val="30"/>
          <w:lang w:val="en-US" w:eastAsia="zh-CN"/>
        </w:rPr>
      </w:pPr>
    </w:p>
    <w:sectPr>
      <w:pgSz w:w="11906" w:h="16838"/>
      <w:pgMar w:top="1213" w:right="1519" w:bottom="1213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1E5B72"/>
    <w:rsid w:val="002D3BB2"/>
    <w:rsid w:val="002F24E9"/>
    <w:rsid w:val="00432DB3"/>
    <w:rsid w:val="00494DE7"/>
    <w:rsid w:val="004D0EFC"/>
    <w:rsid w:val="004D736A"/>
    <w:rsid w:val="0054229B"/>
    <w:rsid w:val="00562F0B"/>
    <w:rsid w:val="00563274"/>
    <w:rsid w:val="00633C11"/>
    <w:rsid w:val="00721FBF"/>
    <w:rsid w:val="007636ED"/>
    <w:rsid w:val="007A531B"/>
    <w:rsid w:val="008D62BC"/>
    <w:rsid w:val="00930712"/>
    <w:rsid w:val="00AA62D1"/>
    <w:rsid w:val="00B15B01"/>
    <w:rsid w:val="00B5707D"/>
    <w:rsid w:val="00B6652F"/>
    <w:rsid w:val="00D65026"/>
    <w:rsid w:val="00E42AD4"/>
    <w:rsid w:val="00E90A1E"/>
    <w:rsid w:val="00F4559C"/>
    <w:rsid w:val="01E82ECD"/>
    <w:rsid w:val="06E119C3"/>
    <w:rsid w:val="07AA7ED8"/>
    <w:rsid w:val="09065B39"/>
    <w:rsid w:val="09BD2B3A"/>
    <w:rsid w:val="0C400261"/>
    <w:rsid w:val="0C8A677F"/>
    <w:rsid w:val="0CE16D17"/>
    <w:rsid w:val="0D6E04A7"/>
    <w:rsid w:val="0DC601B7"/>
    <w:rsid w:val="0E6E2D58"/>
    <w:rsid w:val="0F5372FC"/>
    <w:rsid w:val="0F7D503B"/>
    <w:rsid w:val="132B438C"/>
    <w:rsid w:val="148D3A92"/>
    <w:rsid w:val="1567099B"/>
    <w:rsid w:val="15925F44"/>
    <w:rsid w:val="16C261DB"/>
    <w:rsid w:val="1700720D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31132938"/>
    <w:rsid w:val="33D47A42"/>
    <w:rsid w:val="341F312D"/>
    <w:rsid w:val="36970989"/>
    <w:rsid w:val="36F62AE0"/>
    <w:rsid w:val="37E063CA"/>
    <w:rsid w:val="37F35E1B"/>
    <w:rsid w:val="38212981"/>
    <w:rsid w:val="38E07610"/>
    <w:rsid w:val="3A453A27"/>
    <w:rsid w:val="3BF20CEE"/>
    <w:rsid w:val="3BFC51A9"/>
    <w:rsid w:val="3F22172E"/>
    <w:rsid w:val="3F6B309D"/>
    <w:rsid w:val="40D96C07"/>
    <w:rsid w:val="412E22B8"/>
    <w:rsid w:val="427C1F19"/>
    <w:rsid w:val="44BF7173"/>
    <w:rsid w:val="44E36988"/>
    <w:rsid w:val="45F2595D"/>
    <w:rsid w:val="46DA5DF7"/>
    <w:rsid w:val="482E410A"/>
    <w:rsid w:val="48D13C35"/>
    <w:rsid w:val="49136028"/>
    <w:rsid w:val="4CD63E9B"/>
    <w:rsid w:val="4E3E526D"/>
    <w:rsid w:val="4ECF0F8A"/>
    <w:rsid w:val="4ED35788"/>
    <w:rsid w:val="50BB0282"/>
    <w:rsid w:val="50C241EF"/>
    <w:rsid w:val="51241592"/>
    <w:rsid w:val="512A5408"/>
    <w:rsid w:val="549534E0"/>
    <w:rsid w:val="54FC486B"/>
    <w:rsid w:val="55052414"/>
    <w:rsid w:val="556B08BF"/>
    <w:rsid w:val="55E23E93"/>
    <w:rsid w:val="55E42029"/>
    <w:rsid w:val="56FA3DD1"/>
    <w:rsid w:val="597B0D40"/>
    <w:rsid w:val="5AD311EE"/>
    <w:rsid w:val="5C2C31F0"/>
    <w:rsid w:val="5C504249"/>
    <w:rsid w:val="5F1A5178"/>
    <w:rsid w:val="5F6166EC"/>
    <w:rsid w:val="5F9D47EA"/>
    <w:rsid w:val="62D376AD"/>
    <w:rsid w:val="62EC4C13"/>
    <w:rsid w:val="638918DC"/>
    <w:rsid w:val="65D32621"/>
    <w:rsid w:val="65E336EF"/>
    <w:rsid w:val="660A0F29"/>
    <w:rsid w:val="67395F4D"/>
    <w:rsid w:val="67631FF9"/>
    <w:rsid w:val="67CC29B0"/>
    <w:rsid w:val="69102A7A"/>
    <w:rsid w:val="69BE63A3"/>
    <w:rsid w:val="6A4978DC"/>
    <w:rsid w:val="6B1B568C"/>
    <w:rsid w:val="6C1A00FB"/>
    <w:rsid w:val="6E386F5E"/>
    <w:rsid w:val="6E387F54"/>
    <w:rsid w:val="6E923B6C"/>
    <w:rsid w:val="6EB32622"/>
    <w:rsid w:val="6FFA6CB2"/>
    <w:rsid w:val="72451265"/>
    <w:rsid w:val="725327A6"/>
    <w:rsid w:val="73BF4FF6"/>
    <w:rsid w:val="76985EA2"/>
    <w:rsid w:val="76A07A2B"/>
    <w:rsid w:val="76C016AD"/>
    <w:rsid w:val="7B0B6550"/>
    <w:rsid w:val="7C8F0691"/>
    <w:rsid w:val="7D435C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字符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Micorosoft</Company>
  <Pages>3</Pages>
  <Words>1378</Words>
  <Characters>1458</Characters>
  <Lines>13</Lines>
  <Paragraphs>3</Paragraphs>
  <TotalTime>0</TotalTime>
  <ScaleCrop>false</ScaleCrop>
  <LinksUpToDate>false</LinksUpToDate>
  <CharactersWithSpaces>1462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2024-06-27T07:37:00Z</dcterms:created>
  <dc:creator>1</dc:creator>
  <cp:lastModifiedBy>Lenovo</cp:lastModifiedBy>
  <cp:lastPrinted>2024-06-27T06:22:00Z</cp:lastPrinted>
  <dcterms:modified xsi:type="dcterms:W3CDTF">2025-03-07T07:11:55Z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912769721C064DC58C7B318309FF50B8_13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